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95" w:rsidRDefault="002A7695" w:rsidP="006A57FE">
      <w:pPr>
        <w:rPr>
          <w:sz w:val="44"/>
          <w:szCs w:val="44"/>
        </w:rPr>
      </w:pPr>
    </w:p>
    <w:p w:rsidR="002A7695" w:rsidRDefault="002A7695" w:rsidP="006A57FE">
      <w:pPr>
        <w:rPr>
          <w:sz w:val="44"/>
          <w:szCs w:val="44"/>
        </w:rPr>
      </w:pPr>
      <w:r>
        <w:rPr>
          <w:sz w:val="44"/>
          <w:szCs w:val="44"/>
        </w:rPr>
        <w:t xml:space="preserve">“Happiness” by Steve Cuts </w:t>
      </w:r>
    </w:p>
    <w:p w:rsidR="006A57FE" w:rsidRPr="002A7695" w:rsidRDefault="00C768A1" w:rsidP="006A57FE">
      <w:pPr>
        <w:rPr>
          <w:b/>
          <w:sz w:val="44"/>
          <w:szCs w:val="44"/>
        </w:rPr>
      </w:pPr>
      <w:r w:rsidRPr="002A7695">
        <w:rPr>
          <w:b/>
          <w:sz w:val="44"/>
          <w:szCs w:val="44"/>
        </w:rPr>
        <w:t>Intro Para</w:t>
      </w:r>
    </w:p>
    <w:p w:rsidR="0082462D" w:rsidRDefault="00C768A1" w:rsidP="006A57FE">
      <w:pPr>
        <w:rPr>
          <w:sz w:val="44"/>
          <w:szCs w:val="44"/>
        </w:rPr>
      </w:pPr>
      <w:r>
        <w:rPr>
          <w:sz w:val="44"/>
          <w:szCs w:val="44"/>
        </w:rPr>
        <w:t xml:space="preserve">Thesis </w:t>
      </w:r>
      <w:r w:rsidR="0082462D">
        <w:rPr>
          <w:sz w:val="44"/>
          <w:szCs w:val="44"/>
        </w:rPr>
        <w:t xml:space="preserve">(reference topic, source and author) </w:t>
      </w:r>
    </w:p>
    <w:p w:rsidR="00C768A1" w:rsidRDefault="0082462D" w:rsidP="006A57FE">
      <w:pPr>
        <w:rPr>
          <w:sz w:val="44"/>
          <w:szCs w:val="44"/>
        </w:rPr>
      </w:pPr>
      <w:r>
        <w:rPr>
          <w:sz w:val="44"/>
          <w:szCs w:val="44"/>
        </w:rPr>
        <w:t>…</w:t>
      </w:r>
      <w:r w:rsidR="00C768A1">
        <w:rPr>
          <w:sz w:val="44"/>
          <w:szCs w:val="44"/>
        </w:rPr>
        <w:t>and TS1 &amp;TS2 &amp;TS3 (General)</w:t>
      </w:r>
    </w:p>
    <w:p w:rsidR="00C768A1" w:rsidRPr="0082462D" w:rsidRDefault="0082462D" w:rsidP="006A57FE">
      <w:pPr>
        <w:rPr>
          <w:b/>
          <w:sz w:val="44"/>
          <w:szCs w:val="44"/>
        </w:rPr>
      </w:pPr>
      <w:r w:rsidRPr="0082462D">
        <w:rPr>
          <w:b/>
          <w:sz w:val="44"/>
          <w:szCs w:val="44"/>
        </w:rPr>
        <w:t>Body Para. 2 = TS1</w:t>
      </w:r>
      <w:r w:rsidR="00C768A1" w:rsidRPr="0082462D">
        <w:rPr>
          <w:b/>
          <w:sz w:val="44"/>
          <w:szCs w:val="44"/>
        </w:rPr>
        <w:t xml:space="preserve"> </w:t>
      </w:r>
      <w:r w:rsidRPr="0082462D">
        <w:rPr>
          <w:b/>
          <w:sz w:val="44"/>
          <w:szCs w:val="44"/>
        </w:rPr>
        <w:t>–</w:t>
      </w:r>
      <w:r w:rsidR="00C768A1" w:rsidRPr="0082462D">
        <w:rPr>
          <w:b/>
          <w:sz w:val="44"/>
          <w:szCs w:val="44"/>
        </w:rPr>
        <w:t xml:space="preserve"> Specific</w:t>
      </w:r>
    </w:p>
    <w:p w:rsidR="0082462D" w:rsidRDefault="0082462D" w:rsidP="006A57FE">
      <w:pPr>
        <w:rPr>
          <w:sz w:val="44"/>
          <w:szCs w:val="44"/>
        </w:rPr>
      </w:pPr>
      <w:r>
        <w:rPr>
          <w:sz w:val="44"/>
          <w:szCs w:val="44"/>
        </w:rPr>
        <w:t>-Quote/Example/Evidence</w:t>
      </w:r>
    </w:p>
    <w:p w:rsidR="0082462D" w:rsidRDefault="0082462D" w:rsidP="006A57FE">
      <w:pPr>
        <w:rPr>
          <w:sz w:val="44"/>
          <w:szCs w:val="44"/>
        </w:rPr>
      </w:pPr>
      <w:r>
        <w:rPr>
          <w:sz w:val="44"/>
          <w:szCs w:val="44"/>
        </w:rPr>
        <w:t>-Explanation: Set-up and or explain evidence</w:t>
      </w:r>
    </w:p>
    <w:p w:rsidR="0082462D" w:rsidRPr="0082462D" w:rsidRDefault="0082462D" w:rsidP="0082462D">
      <w:pPr>
        <w:rPr>
          <w:b/>
          <w:sz w:val="44"/>
          <w:szCs w:val="44"/>
        </w:rPr>
      </w:pPr>
      <w:r w:rsidRPr="0082462D">
        <w:rPr>
          <w:b/>
          <w:sz w:val="44"/>
          <w:szCs w:val="44"/>
        </w:rPr>
        <w:t>Body Para. 3 = TS2 - Specific</w:t>
      </w:r>
    </w:p>
    <w:p w:rsidR="0082462D" w:rsidRDefault="0082462D" w:rsidP="0082462D">
      <w:pPr>
        <w:rPr>
          <w:sz w:val="44"/>
          <w:szCs w:val="44"/>
        </w:rPr>
      </w:pPr>
      <w:r>
        <w:rPr>
          <w:sz w:val="44"/>
          <w:szCs w:val="44"/>
        </w:rPr>
        <w:t>-Quote/Example/Evidence</w:t>
      </w:r>
    </w:p>
    <w:p w:rsidR="0082462D" w:rsidRDefault="0082462D" w:rsidP="0082462D">
      <w:pPr>
        <w:rPr>
          <w:sz w:val="44"/>
          <w:szCs w:val="44"/>
        </w:rPr>
      </w:pPr>
      <w:r>
        <w:rPr>
          <w:sz w:val="44"/>
          <w:szCs w:val="44"/>
        </w:rPr>
        <w:t>-Explanation: Set-up and or explain evidence</w:t>
      </w:r>
    </w:p>
    <w:p w:rsidR="0082462D" w:rsidRPr="0082462D" w:rsidRDefault="0082462D" w:rsidP="0082462D">
      <w:pPr>
        <w:rPr>
          <w:b/>
          <w:sz w:val="44"/>
          <w:szCs w:val="44"/>
        </w:rPr>
      </w:pPr>
      <w:r w:rsidRPr="0082462D">
        <w:rPr>
          <w:b/>
          <w:sz w:val="44"/>
          <w:szCs w:val="44"/>
        </w:rPr>
        <w:t>Body Para. 4 = TS3 - Specific</w:t>
      </w:r>
    </w:p>
    <w:p w:rsidR="0082462D" w:rsidRDefault="0082462D" w:rsidP="0082462D">
      <w:pPr>
        <w:rPr>
          <w:sz w:val="44"/>
          <w:szCs w:val="44"/>
        </w:rPr>
      </w:pPr>
      <w:r>
        <w:rPr>
          <w:sz w:val="44"/>
          <w:szCs w:val="44"/>
        </w:rPr>
        <w:t>-Quote/Example/Evidence</w:t>
      </w:r>
    </w:p>
    <w:p w:rsidR="0082462D" w:rsidRDefault="0082462D" w:rsidP="0082462D">
      <w:pPr>
        <w:rPr>
          <w:sz w:val="44"/>
          <w:szCs w:val="44"/>
        </w:rPr>
      </w:pPr>
      <w:r>
        <w:rPr>
          <w:sz w:val="44"/>
          <w:szCs w:val="44"/>
        </w:rPr>
        <w:t>-Explanation: Set-up and or explain evidence</w:t>
      </w:r>
    </w:p>
    <w:p w:rsidR="0082462D" w:rsidRPr="0082462D" w:rsidRDefault="0082462D" w:rsidP="0082462D">
      <w:pPr>
        <w:rPr>
          <w:b/>
          <w:sz w:val="44"/>
          <w:szCs w:val="44"/>
        </w:rPr>
      </w:pPr>
      <w:r w:rsidRPr="0082462D">
        <w:rPr>
          <w:b/>
          <w:sz w:val="44"/>
          <w:szCs w:val="44"/>
        </w:rPr>
        <w:t>Concluding Para</w:t>
      </w:r>
    </w:p>
    <w:p w:rsidR="0082462D" w:rsidRDefault="0082462D" w:rsidP="0082462D">
      <w:pPr>
        <w:rPr>
          <w:sz w:val="44"/>
          <w:szCs w:val="44"/>
        </w:rPr>
      </w:pPr>
      <w:r>
        <w:rPr>
          <w:sz w:val="44"/>
          <w:szCs w:val="44"/>
        </w:rPr>
        <w:t>-Conclude your Thesis</w:t>
      </w:r>
    </w:p>
    <w:p w:rsidR="002A7695" w:rsidRDefault="002A7695" w:rsidP="006A57FE">
      <w:pPr>
        <w:rPr>
          <w:sz w:val="44"/>
          <w:szCs w:val="44"/>
        </w:rPr>
      </w:pPr>
    </w:p>
    <w:p w:rsidR="000B338F" w:rsidRDefault="000B338F" w:rsidP="006A57F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Question: How is the unsuccessful search to find happiness for many people in society depicted in the animated video, “Happiness” by Steve </w:t>
      </w:r>
      <w:proofErr w:type="spellStart"/>
      <w:r>
        <w:rPr>
          <w:sz w:val="52"/>
          <w:szCs w:val="52"/>
        </w:rPr>
        <w:t>Cutts</w:t>
      </w:r>
      <w:proofErr w:type="spellEnd"/>
      <w:r>
        <w:rPr>
          <w:sz w:val="52"/>
          <w:szCs w:val="52"/>
        </w:rPr>
        <w:t>? (BE sure to use specific evidence from the video to support your thesis.)</w:t>
      </w:r>
      <w:bookmarkStart w:id="0" w:name="_GoBack"/>
      <w:bookmarkEnd w:id="0"/>
    </w:p>
    <w:p w:rsidR="006A57FE" w:rsidRPr="00C768A1" w:rsidRDefault="006A57FE" w:rsidP="006A57FE">
      <w:pPr>
        <w:rPr>
          <w:sz w:val="52"/>
          <w:szCs w:val="52"/>
        </w:rPr>
      </w:pPr>
      <w:r w:rsidRPr="00C768A1">
        <w:rPr>
          <w:sz w:val="52"/>
          <w:szCs w:val="52"/>
        </w:rPr>
        <w:t>Ex.</w:t>
      </w:r>
    </w:p>
    <w:p w:rsidR="006A57FE" w:rsidRPr="00C768A1" w:rsidRDefault="006A57FE" w:rsidP="006A57FE">
      <w:pPr>
        <w:rPr>
          <w:sz w:val="52"/>
          <w:szCs w:val="52"/>
        </w:rPr>
      </w:pPr>
      <w:r w:rsidRPr="00C768A1">
        <w:rPr>
          <w:sz w:val="52"/>
          <w:szCs w:val="52"/>
        </w:rPr>
        <w:t>In the video “Happiness” by Steve Cut he uses the concept of mice living in society to show/depict/illustrate how we are often blinded by the __________ of society, in finding what makes us truly happy.</w:t>
      </w:r>
    </w:p>
    <w:p w:rsidR="006A57FE" w:rsidRPr="00356679" w:rsidRDefault="006A57FE" w:rsidP="006A57FE">
      <w:pPr>
        <w:rPr>
          <w:sz w:val="72"/>
          <w:szCs w:val="72"/>
        </w:rPr>
      </w:pP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  <w:highlight w:val="yellow"/>
        </w:rPr>
        <w:t>Topic sentence 1 =</w:t>
      </w:r>
      <w:r w:rsidRPr="008B49CF">
        <w:rPr>
          <w:sz w:val="36"/>
          <w:szCs w:val="36"/>
        </w:rPr>
        <w:t xml:space="preserve"> </w:t>
      </w:r>
      <w:r w:rsidR="008B49CF" w:rsidRPr="008B49CF">
        <w:rPr>
          <w:sz w:val="36"/>
          <w:szCs w:val="36"/>
        </w:rPr>
        <w:t>We are often consumed by “things” in society that we think might bring us joy.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  <w:highlight w:val="cyan"/>
        </w:rPr>
        <w:t>Topic sentence 2</w:t>
      </w:r>
      <w:r w:rsidRPr="008B49CF">
        <w:rPr>
          <w:sz w:val="36"/>
          <w:szCs w:val="36"/>
        </w:rPr>
        <w:t xml:space="preserve"> = </w:t>
      </w:r>
      <w:r w:rsidR="008B49CF" w:rsidRPr="008B49CF">
        <w:rPr>
          <w:sz w:val="36"/>
          <w:szCs w:val="36"/>
        </w:rPr>
        <w:t xml:space="preserve">At times we compensate for a lack of happiness by drowning our stresses with drugs and alcohol. 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  <w:highlight w:val="green"/>
        </w:rPr>
        <w:t>Topic sentence 3</w:t>
      </w:r>
      <w:r w:rsidRPr="008B49CF">
        <w:rPr>
          <w:sz w:val="36"/>
          <w:szCs w:val="36"/>
        </w:rPr>
        <w:t xml:space="preserve"> = </w:t>
      </w:r>
      <w:r w:rsidR="008B49CF" w:rsidRPr="008B49CF">
        <w:rPr>
          <w:sz w:val="36"/>
          <w:szCs w:val="36"/>
        </w:rPr>
        <w:t xml:space="preserve">We typically get caught up in the 9-5 system in order to earn a buck and get caught in a trap of unhappiness. </w:t>
      </w:r>
    </w:p>
    <w:p w:rsidR="006A57FE" w:rsidRPr="008B49CF" w:rsidRDefault="006A57FE" w:rsidP="006A57FE">
      <w:pPr>
        <w:rPr>
          <w:sz w:val="36"/>
          <w:szCs w:val="36"/>
        </w:rPr>
      </w:pP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</w:rPr>
        <w:t>Consider: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  <w:highlight w:val="yellow"/>
        </w:rPr>
        <w:t>-Consumerism or buying things for joy</w:t>
      </w:r>
    </w:p>
    <w:p w:rsidR="00D15F4B" w:rsidRPr="008B49CF" w:rsidRDefault="00D15F4B" w:rsidP="006A57FE">
      <w:pPr>
        <w:rPr>
          <w:sz w:val="36"/>
          <w:szCs w:val="36"/>
        </w:rPr>
      </w:pPr>
      <w:r w:rsidRPr="008B49CF">
        <w:rPr>
          <w:sz w:val="36"/>
          <w:szCs w:val="36"/>
          <w:highlight w:val="yellow"/>
        </w:rPr>
        <w:t>Ex. Smiley face on car logo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</w:rPr>
        <w:t>-Advertising</w:t>
      </w:r>
      <w:r w:rsidR="002B3051" w:rsidRPr="008B49CF">
        <w:rPr>
          <w:sz w:val="36"/>
          <w:szCs w:val="36"/>
        </w:rPr>
        <w:t xml:space="preserve"> – Smile Coke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</w:rPr>
        <w:t>-Addiction or compensation</w:t>
      </w:r>
      <w:r w:rsidR="002B3051" w:rsidRPr="008B49CF">
        <w:rPr>
          <w:sz w:val="36"/>
          <w:szCs w:val="36"/>
        </w:rPr>
        <w:t xml:space="preserve"> – </w:t>
      </w:r>
      <w:r w:rsidR="002B3051" w:rsidRPr="008B49CF">
        <w:rPr>
          <w:sz w:val="36"/>
          <w:szCs w:val="36"/>
          <w:highlight w:val="cyan"/>
        </w:rPr>
        <w:t>Pills and Absolute Happiness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</w:rPr>
        <w:t xml:space="preserve">-Competition </w:t>
      </w:r>
      <w:r w:rsidR="002B3051" w:rsidRPr="008B49CF">
        <w:rPr>
          <w:sz w:val="36"/>
          <w:szCs w:val="36"/>
        </w:rPr>
        <w:t>– jobs and all people fighting to have the best things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</w:rPr>
        <w:t>-Crowds of people/feeling overwhelmed</w:t>
      </w:r>
    </w:p>
    <w:p w:rsidR="006A57FE" w:rsidRPr="008B49CF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  <w:highlight w:val="green"/>
        </w:rPr>
        <w:t>-mousetrap of money</w:t>
      </w:r>
      <w:r w:rsidR="002B3051" w:rsidRPr="008B49CF">
        <w:rPr>
          <w:sz w:val="36"/>
          <w:szCs w:val="36"/>
          <w:highlight w:val="green"/>
        </w:rPr>
        <w:t xml:space="preserve"> = Image of thousands of slave workers</w:t>
      </w:r>
    </w:p>
    <w:p w:rsidR="00A703B3" w:rsidRDefault="006A57FE" w:rsidP="006A57FE">
      <w:pPr>
        <w:rPr>
          <w:sz w:val="36"/>
          <w:szCs w:val="36"/>
        </w:rPr>
      </w:pPr>
      <w:r w:rsidRPr="008B49CF">
        <w:rPr>
          <w:sz w:val="36"/>
          <w:szCs w:val="36"/>
        </w:rPr>
        <w:t>-system of working 9-5</w:t>
      </w:r>
    </w:p>
    <w:p w:rsidR="00AF2956" w:rsidRDefault="00AF2956" w:rsidP="00AF2956">
      <w:pPr>
        <w:rPr>
          <w:sz w:val="44"/>
          <w:szCs w:val="44"/>
        </w:rPr>
      </w:pPr>
      <w:r>
        <w:rPr>
          <w:sz w:val="44"/>
          <w:szCs w:val="44"/>
        </w:rPr>
        <w:t>Para. 1</w:t>
      </w:r>
    </w:p>
    <w:p w:rsidR="00AF2956" w:rsidRDefault="00AF2956" w:rsidP="00AF2956">
      <w:pPr>
        <w:rPr>
          <w:sz w:val="44"/>
          <w:szCs w:val="44"/>
        </w:rPr>
      </w:pPr>
      <w:r>
        <w:rPr>
          <w:sz w:val="44"/>
          <w:szCs w:val="44"/>
        </w:rPr>
        <w:t xml:space="preserve">Thesis = </w:t>
      </w:r>
      <w:r w:rsidRPr="00AF2956">
        <w:rPr>
          <w:sz w:val="44"/>
          <w:szCs w:val="44"/>
        </w:rPr>
        <w:t>In the video “Happiness” by Steve Cut he uses the concept of</w:t>
      </w:r>
      <w:r>
        <w:rPr>
          <w:sz w:val="44"/>
          <w:szCs w:val="44"/>
        </w:rPr>
        <w:t xml:space="preserve"> mice living in society to depict</w:t>
      </w:r>
      <w:r w:rsidRPr="00AF2956">
        <w:rPr>
          <w:sz w:val="44"/>
          <w:szCs w:val="44"/>
        </w:rPr>
        <w:t xml:space="preserve"> how we are often blinded by the commercialism of society, in finding what makes us truly happy.</w:t>
      </w:r>
    </w:p>
    <w:p w:rsidR="00AF2956" w:rsidRDefault="00AF2956" w:rsidP="00AF2956">
      <w:pPr>
        <w:rPr>
          <w:sz w:val="36"/>
          <w:szCs w:val="36"/>
        </w:rPr>
      </w:pPr>
      <w:r w:rsidRPr="008B49CF">
        <w:rPr>
          <w:sz w:val="36"/>
          <w:szCs w:val="36"/>
          <w:highlight w:val="yellow"/>
        </w:rPr>
        <w:t>Topic sentence 1 =</w:t>
      </w:r>
      <w:r w:rsidRPr="008B49CF">
        <w:rPr>
          <w:sz w:val="36"/>
          <w:szCs w:val="36"/>
        </w:rPr>
        <w:t xml:space="preserve"> We are often consumed by “things” in society that we think might bring us joy.</w:t>
      </w:r>
    </w:p>
    <w:p w:rsidR="00AF2956" w:rsidRPr="008B49CF" w:rsidRDefault="00AF2956" w:rsidP="00AF2956">
      <w:pPr>
        <w:rPr>
          <w:sz w:val="36"/>
          <w:szCs w:val="36"/>
        </w:rPr>
      </w:pPr>
      <w:r w:rsidRPr="008B49CF">
        <w:rPr>
          <w:sz w:val="36"/>
          <w:szCs w:val="36"/>
          <w:highlight w:val="cyan"/>
        </w:rPr>
        <w:t>Topic sentence 2</w:t>
      </w:r>
      <w:r w:rsidRPr="008B49CF">
        <w:rPr>
          <w:sz w:val="36"/>
          <w:szCs w:val="36"/>
        </w:rPr>
        <w:t xml:space="preserve"> = At times we compensate for a lack of happiness by drowning our stresses with drugs and alcohol. </w:t>
      </w:r>
    </w:p>
    <w:p w:rsidR="00AF2956" w:rsidRDefault="00AF2956" w:rsidP="00AF2956">
      <w:pPr>
        <w:rPr>
          <w:sz w:val="36"/>
          <w:szCs w:val="36"/>
        </w:rPr>
      </w:pPr>
      <w:r w:rsidRPr="008B49CF">
        <w:rPr>
          <w:sz w:val="36"/>
          <w:szCs w:val="36"/>
          <w:highlight w:val="green"/>
        </w:rPr>
        <w:lastRenderedPageBreak/>
        <w:t>Topic sentence 3</w:t>
      </w:r>
      <w:r w:rsidRPr="008B49CF">
        <w:rPr>
          <w:sz w:val="36"/>
          <w:szCs w:val="36"/>
        </w:rPr>
        <w:t xml:space="preserve"> = We typically get caught up in the 9-5 system in order to earn a buck and get caught in a trap of unhappiness. </w:t>
      </w:r>
    </w:p>
    <w:p w:rsidR="00AF2956" w:rsidRDefault="00AF2956" w:rsidP="00AF2956">
      <w:pPr>
        <w:rPr>
          <w:sz w:val="36"/>
          <w:szCs w:val="36"/>
        </w:rPr>
      </w:pPr>
    </w:p>
    <w:p w:rsidR="00AF2956" w:rsidRDefault="00AF2956" w:rsidP="00AF2956">
      <w:pPr>
        <w:rPr>
          <w:sz w:val="36"/>
          <w:szCs w:val="36"/>
        </w:rPr>
      </w:pPr>
      <w:r>
        <w:rPr>
          <w:sz w:val="36"/>
          <w:szCs w:val="36"/>
        </w:rPr>
        <w:t>Para 2</w:t>
      </w:r>
    </w:p>
    <w:p w:rsidR="00AF2956" w:rsidRDefault="00AF2956" w:rsidP="00AF2956">
      <w:pPr>
        <w:rPr>
          <w:sz w:val="36"/>
          <w:szCs w:val="36"/>
        </w:rPr>
      </w:pPr>
      <w:r>
        <w:rPr>
          <w:sz w:val="36"/>
          <w:szCs w:val="36"/>
        </w:rPr>
        <w:t xml:space="preserve">TS1 = Many people believe that buying material things like expensive cars and clothes will bring them happiness. </w:t>
      </w:r>
      <w:r w:rsidR="00C9508F">
        <w:rPr>
          <w:sz w:val="36"/>
          <w:szCs w:val="36"/>
        </w:rPr>
        <w:t xml:space="preserve"> </w:t>
      </w:r>
      <w:r w:rsidR="00181FFB">
        <w:rPr>
          <w:sz w:val="36"/>
          <w:szCs w:val="36"/>
        </w:rPr>
        <w:t>0</w:t>
      </w:r>
    </w:p>
    <w:p w:rsidR="00AF2956" w:rsidRDefault="00AF2956" w:rsidP="00AF2956">
      <w:pPr>
        <w:rPr>
          <w:sz w:val="36"/>
          <w:szCs w:val="36"/>
        </w:rPr>
      </w:pPr>
      <w:r>
        <w:rPr>
          <w:sz w:val="36"/>
          <w:szCs w:val="36"/>
        </w:rPr>
        <w:t xml:space="preserve">Example = In the video, the mouse goes from buying a TV at the Black Friday Sale to buying a new convertible to fill a void in his happiness. </w:t>
      </w:r>
    </w:p>
    <w:p w:rsidR="00AF2956" w:rsidRPr="008B49CF" w:rsidRDefault="00AF2956" w:rsidP="00AF2956">
      <w:pPr>
        <w:rPr>
          <w:sz w:val="36"/>
          <w:szCs w:val="36"/>
        </w:rPr>
      </w:pPr>
      <w:r>
        <w:rPr>
          <w:sz w:val="36"/>
          <w:szCs w:val="36"/>
        </w:rPr>
        <w:t>Explanation = This demonstrates that the material goods he thinks will bring him joy will never be enough and he will always want more.</w:t>
      </w:r>
    </w:p>
    <w:p w:rsidR="00AF2956" w:rsidRPr="00AF2956" w:rsidRDefault="000B338F" w:rsidP="000B338F">
      <w:pPr>
        <w:tabs>
          <w:tab w:val="left" w:pos="343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634C86" w:rsidRDefault="00634C86" w:rsidP="006A57FE">
      <w:pPr>
        <w:rPr>
          <w:b/>
          <w:sz w:val="56"/>
          <w:szCs w:val="56"/>
        </w:rPr>
      </w:pPr>
    </w:p>
    <w:p w:rsidR="00634C86" w:rsidRDefault="00634C86" w:rsidP="006A57FE">
      <w:pPr>
        <w:rPr>
          <w:b/>
          <w:sz w:val="56"/>
          <w:szCs w:val="56"/>
        </w:rPr>
      </w:pPr>
    </w:p>
    <w:p w:rsidR="00634C86" w:rsidRDefault="00634C86" w:rsidP="006A57FE">
      <w:pPr>
        <w:rPr>
          <w:b/>
          <w:sz w:val="56"/>
          <w:szCs w:val="56"/>
        </w:rPr>
      </w:pPr>
    </w:p>
    <w:p w:rsidR="00634C86" w:rsidRDefault="00634C86" w:rsidP="006A57FE">
      <w:pPr>
        <w:rPr>
          <w:b/>
          <w:sz w:val="56"/>
          <w:szCs w:val="56"/>
        </w:rPr>
      </w:pPr>
    </w:p>
    <w:p w:rsidR="00634C86" w:rsidRDefault="00634C86" w:rsidP="006A57FE">
      <w:pPr>
        <w:rPr>
          <w:b/>
          <w:sz w:val="56"/>
          <w:szCs w:val="56"/>
        </w:rPr>
      </w:pPr>
    </w:p>
    <w:p w:rsidR="00634C86" w:rsidRDefault="00634C86" w:rsidP="006A57FE">
      <w:pPr>
        <w:rPr>
          <w:b/>
          <w:sz w:val="56"/>
          <w:szCs w:val="56"/>
        </w:rPr>
      </w:pPr>
    </w:p>
    <w:p w:rsidR="00634C86" w:rsidRDefault="00634C86" w:rsidP="006A57FE">
      <w:pPr>
        <w:rPr>
          <w:b/>
          <w:sz w:val="56"/>
          <w:szCs w:val="56"/>
        </w:rPr>
      </w:pPr>
    </w:p>
    <w:p w:rsidR="00634C86" w:rsidRDefault="00634C86" w:rsidP="006A57FE">
      <w:pPr>
        <w:rPr>
          <w:b/>
          <w:sz w:val="56"/>
          <w:szCs w:val="56"/>
        </w:rPr>
      </w:pPr>
    </w:p>
    <w:p w:rsidR="00C035FA" w:rsidRDefault="00C035FA" w:rsidP="00A703B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52"/>
          <w:szCs w:val="52"/>
          <w:lang w:val="en-CA" w:eastAsia="en-CA"/>
        </w:rPr>
      </w:pPr>
    </w:p>
    <w:p w:rsidR="006F50CE" w:rsidRDefault="006F50CE"/>
    <w:sectPr w:rsidR="006F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FE"/>
    <w:rsid w:val="000B338F"/>
    <w:rsid w:val="001436A7"/>
    <w:rsid w:val="00181FFB"/>
    <w:rsid w:val="00244637"/>
    <w:rsid w:val="002A7695"/>
    <w:rsid w:val="002B3051"/>
    <w:rsid w:val="005C20B5"/>
    <w:rsid w:val="005C28DE"/>
    <w:rsid w:val="005C5AE8"/>
    <w:rsid w:val="00634C86"/>
    <w:rsid w:val="006A57FE"/>
    <w:rsid w:val="006F50CE"/>
    <w:rsid w:val="0082462D"/>
    <w:rsid w:val="008B49CF"/>
    <w:rsid w:val="00A703B3"/>
    <w:rsid w:val="00A86DEE"/>
    <w:rsid w:val="00AF2956"/>
    <w:rsid w:val="00BE7500"/>
    <w:rsid w:val="00C035FA"/>
    <w:rsid w:val="00C768A1"/>
    <w:rsid w:val="00C9508F"/>
    <w:rsid w:val="00D15F4B"/>
    <w:rsid w:val="00E6467C"/>
    <w:rsid w:val="00FE49B5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3D00"/>
  <w15:chartTrackingRefBased/>
  <w15:docId w15:val="{8206A96D-C643-4FB0-B7D1-90FDC2F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FE"/>
  </w:style>
  <w:style w:type="paragraph" w:styleId="Heading2">
    <w:name w:val="heading 2"/>
    <w:basedOn w:val="Normal"/>
    <w:link w:val="Heading2Char"/>
    <w:uiPriority w:val="9"/>
    <w:qFormat/>
    <w:rsid w:val="00A703B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3B3"/>
    <w:rPr>
      <w:rFonts w:ascii="Tahoma" w:eastAsia="Times New Roman" w:hAnsi="Tahoma" w:cs="Tahoma"/>
      <w:b/>
      <w:bCs/>
      <w:sz w:val="36"/>
      <w:szCs w:val="36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sz w:val="24"/>
      <w:szCs w:val="24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3B3"/>
    <w:rPr>
      <w:rFonts w:ascii="Georgia" w:eastAsia="Times New Roman" w:hAnsi="Georgia" w:cs="Courier New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7758-59A6-4AFA-A0EC-49752E60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2019-09-16T14:37:00Z</dcterms:created>
  <dcterms:modified xsi:type="dcterms:W3CDTF">2019-09-16T14:37:00Z</dcterms:modified>
</cp:coreProperties>
</file>